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FDFEF" w14:textId="77777777" w:rsidR="00D01C94" w:rsidRPr="000E12D1" w:rsidRDefault="00D01C94" w:rsidP="00D01C94">
      <w:pPr>
        <w:pStyle w:val="Tekstzonderopmaak"/>
        <w:tabs>
          <w:tab w:val="left" w:pos="4320"/>
        </w:tabs>
        <w:rPr>
          <w:rFonts w:ascii="Tahoma" w:eastAsia="MS Mincho" w:hAnsi="Tahoma" w:cs="Tahoma"/>
          <w:sz w:val="20"/>
        </w:rPr>
      </w:pPr>
      <w:r>
        <w:rPr>
          <w:rFonts w:ascii="Tahoma" w:eastAsia="MS Mincho" w:hAnsi="Tahoma" w:cs="Tahoma"/>
          <w:sz w:val="20"/>
        </w:rPr>
        <w:t>[</w:t>
      </w:r>
      <w:r w:rsidRPr="00552067">
        <w:rPr>
          <w:rFonts w:ascii="Tahoma" w:eastAsia="MS Mincho" w:hAnsi="Tahoma" w:cs="Tahoma"/>
          <w:color w:val="FF0000"/>
          <w:sz w:val="20"/>
        </w:rPr>
        <w:t>Naam betrokkene</w:t>
      </w:r>
      <w:r>
        <w:rPr>
          <w:rFonts w:ascii="Tahoma" w:eastAsia="MS Mincho" w:hAnsi="Tahoma" w:cs="Tahoma"/>
          <w:sz w:val="20"/>
        </w:rPr>
        <w:t>]</w:t>
      </w:r>
      <w:r>
        <w:rPr>
          <w:rFonts w:ascii="Tahoma" w:eastAsia="MS Mincho" w:hAnsi="Tahoma" w:cs="Tahoma"/>
          <w:sz w:val="20"/>
        </w:rPr>
        <w:br/>
        <w:t>[</w:t>
      </w:r>
      <w:r w:rsidRPr="00552067">
        <w:rPr>
          <w:rFonts w:ascii="Tahoma" w:eastAsia="MS Mincho" w:hAnsi="Tahoma" w:cs="Tahoma"/>
          <w:color w:val="FF0000"/>
          <w:sz w:val="20"/>
        </w:rPr>
        <w:t>Adres + huisnummer</w:t>
      </w:r>
      <w:r>
        <w:rPr>
          <w:rFonts w:ascii="Tahoma" w:eastAsia="MS Mincho" w:hAnsi="Tahoma" w:cs="Tahoma"/>
          <w:sz w:val="20"/>
        </w:rPr>
        <w:t>]</w:t>
      </w:r>
      <w:r>
        <w:rPr>
          <w:rFonts w:ascii="Tahoma" w:eastAsia="MS Mincho" w:hAnsi="Tahoma" w:cs="Tahoma"/>
          <w:sz w:val="20"/>
        </w:rPr>
        <w:br/>
        <w:t>[</w:t>
      </w:r>
      <w:r w:rsidRPr="00552067">
        <w:rPr>
          <w:rFonts w:ascii="Tahoma" w:eastAsia="MS Mincho" w:hAnsi="Tahoma" w:cs="Tahoma"/>
          <w:color w:val="FF0000"/>
          <w:sz w:val="20"/>
        </w:rPr>
        <w:t>Postcode + Plaatsnaam</w:t>
      </w:r>
      <w:r>
        <w:rPr>
          <w:rFonts w:ascii="Tahoma" w:eastAsia="MS Mincho" w:hAnsi="Tahoma" w:cs="Tahoma"/>
          <w:sz w:val="20"/>
        </w:rPr>
        <w:t>]</w:t>
      </w:r>
    </w:p>
    <w:p w14:paraId="4ECED6F3" w14:textId="77777777" w:rsidR="001E7A80" w:rsidRPr="00330A6E" w:rsidRDefault="001E7A80" w:rsidP="00330A6E">
      <w:pPr>
        <w:rPr>
          <w:rFonts w:ascii="Tahoma" w:eastAsia="MS Mincho" w:hAnsi="Tahoma" w:cs="Tahoma"/>
          <w:sz w:val="20"/>
          <w:szCs w:val="20"/>
        </w:rPr>
      </w:pPr>
    </w:p>
    <w:p w14:paraId="7018FD51" w14:textId="77777777" w:rsidR="001E7A80" w:rsidRPr="00330A6E" w:rsidRDefault="001E7A80" w:rsidP="00330A6E">
      <w:pPr>
        <w:rPr>
          <w:rFonts w:ascii="Tahoma" w:eastAsia="MS Mincho" w:hAnsi="Tahoma" w:cs="Tahoma"/>
          <w:sz w:val="20"/>
          <w:szCs w:val="20"/>
        </w:rPr>
      </w:pPr>
    </w:p>
    <w:p w14:paraId="09BB12DA" w14:textId="77777777" w:rsidR="00D01C94" w:rsidRDefault="00D01C94" w:rsidP="00D01C94">
      <w:pPr>
        <w:pStyle w:val="Tekstzonderopmaak"/>
        <w:tabs>
          <w:tab w:val="left" w:pos="3840"/>
        </w:tabs>
        <w:rPr>
          <w:rFonts w:ascii="Tahoma" w:eastAsia="MS Mincho" w:hAnsi="Tahoma" w:cs="Tahoma"/>
          <w:sz w:val="20"/>
        </w:rPr>
      </w:pPr>
      <w:r>
        <w:rPr>
          <w:rFonts w:ascii="Tahoma" w:eastAsia="MS Mincho" w:hAnsi="Tahoma" w:cs="Tahoma"/>
          <w:sz w:val="20"/>
        </w:rPr>
        <w:t>[</w:t>
      </w:r>
      <w:r w:rsidRPr="00552067">
        <w:rPr>
          <w:rFonts w:ascii="Tahoma" w:eastAsia="MS Mincho" w:hAnsi="Tahoma" w:cs="Tahoma"/>
          <w:color w:val="FF0000"/>
          <w:sz w:val="20"/>
        </w:rPr>
        <w:t>Plaats, datum</w:t>
      </w:r>
      <w:r>
        <w:rPr>
          <w:rFonts w:ascii="Tahoma" w:eastAsia="MS Mincho" w:hAnsi="Tahoma" w:cs="Tahoma"/>
          <w:sz w:val="20"/>
        </w:rPr>
        <w:t>]</w:t>
      </w:r>
    </w:p>
    <w:p w14:paraId="68CEE393" w14:textId="77777777" w:rsidR="001E7A80" w:rsidRPr="00330A6E" w:rsidRDefault="001E7A80" w:rsidP="00330A6E">
      <w:pPr>
        <w:rPr>
          <w:rFonts w:ascii="Tahoma" w:eastAsia="MS Mincho" w:hAnsi="Tahoma" w:cs="Tahoma"/>
          <w:sz w:val="20"/>
          <w:szCs w:val="20"/>
        </w:rPr>
      </w:pPr>
    </w:p>
    <w:p w14:paraId="63FD68F3" w14:textId="77777777" w:rsidR="001E7A80" w:rsidRPr="00330A6E" w:rsidRDefault="00D01C94" w:rsidP="00330A6E">
      <w:pPr>
        <w:rPr>
          <w:rFonts w:ascii="Tahoma" w:eastAsia="MS Mincho" w:hAnsi="Tahoma" w:cs="Tahoma"/>
          <w:sz w:val="20"/>
          <w:szCs w:val="20"/>
        </w:rPr>
      </w:pPr>
      <w:r>
        <w:rPr>
          <w:rFonts w:ascii="Tahoma" w:eastAsia="MS Mincho" w:hAnsi="Tahoma" w:cs="Tahoma"/>
          <w:sz w:val="20"/>
          <w:szCs w:val="20"/>
        </w:rPr>
        <w:t>K</w:t>
      </w:r>
      <w:r w:rsidR="001E7A80" w:rsidRPr="00330A6E">
        <w:rPr>
          <w:rFonts w:ascii="Tahoma" w:eastAsia="MS Mincho" w:hAnsi="Tahoma" w:cs="Tahoma"/>
          <w:sz w:val="20"/>
          <w:szCs w:val="20"/>
        </w:rPr>
        <w:t xml:space="preserve">enmerk </w:t>
      </w:r>
      <w:r w:rsidR="001E7A80" w:rsidRPr="00330A6E">
        <w:rPr>
          <w:rFonts w:ascii="Tahoma" w:eastAsia="MS Mincho" w:hAnsi="Tahoma" w:cs="Tahoma"/>
          <w:sz w:val="20"/>
          <w:szCs w:val="20"/>
        </w:rPr>
        <w:tab/>
        <w:t xml:space="preserve">: </w:t>
      </w:r>
    </w:p>
    <w:p w14:paraId="0BB0175C" w14:textId="77777777" w:rsidR="001E7A80" w:rsidRPr="00330A6E" w:rsidRDefault="001E7A80" w:rsidP="00330A6E">
      <w:pPr>
        <w:rPr>
          <w:rFonts w:ascii="Tahoma" w:eastAsia="MS Mincho" w:hAnsi="Tahoma" w:cs="Tahoma"/>
          <w:sz w:val="20"/>
          <w:szCs w:val="20"/>
        </w:rPr>
      </w:pPr>
      <w:r w:rsidRPr="00330A6E">
        <w:rPr>
          <w:rFonts w:ascii="Tahoma" w:eastAsia="MS Mincho" w:hAnsi="Tahoma" w:cs="Tahoma"/>
          <w:sz w:val="20"/>
          <w:szCs w:val="20"/>
        </w:rPr>
        <w:t xml:space="preserve">Inzake          </w:t>
      </w:r>
      <w:r w:rsidRPr="00330A6E">
        <w:rPr>
          <w:rFonts w:ascii="Tahoma" w:eastAsia="MS Mincho" w:hAnsi="Tahoma" w:cs="Tahoma"/>
          <w:sz w:val="20"/>
          <w:szCs w:val="20"/>
        </w:rPr>
        <w:tab/>
        <w:t xml:space="preserve">: </w:t>
      </w:r>
    </w:p>
    <w:p w14:paraId="7D7CD92B" w14:textId="77777777" w:rsidR="001E7A80" w:rsidRPr="00330A6E" w:rsidRDefault="001E7A80" w:rsidP="00330A6E">
      <w:pPr>
        <w:rPr>
          <w:rFonts w:ascii="Tahoma" w:eastAsia="MS Mincho" w:hAnsi="Tahoma" w:cs="Tahoma"/>
          <w:sz w:val="20"/>
          <w:szCs w:val="20"/>
        </w:rPr>
      </w:pPr>
    </w:p>
    <w:p w14:paraId="39A44207" w14:textId="77777777" w:rsidR="001E7A80" w:rsidRPr="00330A6E" w:rsidRDefault="001E7A80" w:rsidP="00330A6E">
      <w:pPr>
        <w:rPr>
          <w:rFonts w:ascii="Tahoma" w:eastAsia="MS Mincho" w:hAnsi="Tahoma" w:cs="Tahoma"/>
          <w:sz w:val="20"/>
          <w:szCs w:val="20"/>
        </w:rPr>
      </w:pPr>
    </w:p>
    <w:p w14:paraId="6D85E6AC" w14:textId="77777777" w:rsidR="00D01C94" w:rsidRPr="000E12D1" w:rsidRDefault="00D01C94" w:rsidP="00D01C94">
      <w:pPr>
        <w:pStyle w:val="Tekstzonderopmaak"/>
        <w:rPr>
          <w:rFonts w:ascii="Tahoma" w:eastAsia="MS Mincho" w:hAnsi="Tahoma" w:cs="Tahoma"/>
          <w:sz w:val="20"/>
        </w:rPr>
      </w:pPr>
      <w:r>
        <w:rPr>
          <w:rFonts w:ascii="Tahoma" w:eastAsia="MS Mincho" w:hAnsi="Tahoma" w:cs="Tahoma"/>
          <w:sz w:val="20"/>
        </w:rPr>
        <w:t>Geachte heer/mevrouw,</w:t>
      </w:r>
    </w:p>
    <w:p w14:paraId="44EF5669" w14:textId="77777777" w:rsidR="001E7A80" w:rsidRDefault="001E7A80" w:rsidP="00330A6E">
      <w:pPr>
        <w:rPr>
          <w:rFonts w:ascii="Tahoma" w:eastAsia="MS Mincho" w:hAnsi="Tahoma" w:cs="Tahoma"/>
          <w:sz w:val="20"/>
          <w:szCs w:val="20"/>
        </w:rPr>
      </w:pPr>
    </w:p>
    <w:p w14:paraId="2CD2D2C9" w14:textId="77777777" w:rsidR="0022729F" w:rsidRPr="00330A6E" w:rsidRDefault="0022729F" w:rsidP="00330A6E">
      <w:pPr>
        <w:rPr>
          <w:rFonts w:ascii="Tahoma" w:eastAsia="MS Mincho" w:hAnsi="Tahoma" w:cs="Tahoma"/>
          <w:sz w:val="20"/>
          <w:szCs w:val="20"/>
        </w:rPr>
      </w:pPr>
    </w:p>
    <w:p w14:paraId="2EED3E4A" w14:textId="77777777" w:rsidR="00D01C94" w:rsidRPr="000E12D1" w:rsidRDefault="00D01C94" w:rsidP="00D01C94">
      <w:pPr>
        <w:spacing w:line="220" w:lineRule="exact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 xml:space="preserve">U heeft </w:t>
      </w:r>
      <w:r w:rsidR="00980531">
        <w:rPr>
          <w:rFonts w:ascii="Tahoma" w:hAnsi="Tahoma" w:cs="Tahoma"/>
          <w:noProof/>
          <w:sz w:val="20"/>
          <w:szCs w:val="20"/>
        </w:rPr>
        <w:t>onze</w:t>
      </w:r>
      <w:r>
        <w:rPr>
          <w:rFonts w:ascii="Tahoma" w:hAnsi="Tahoma" w:cs="Tahoma"/>
          <w:noProof/>
          <w:sz w:val="20"/>
          <w:szCs w:val="20"/>
        </w:rPr>
        <w:t xml:space="preserve"> factu</w:t>
      </w:r>
      <w:r w:rsidR="00980531">
        <w:rPr>
          <w:rFonts w:ascii="Tahoma" w:hAnsi="Tahoma" w:cs="Tahoma"/>
          <w:noProof/>
          <w:sz w:val="20"/>
          <w:szCs w:val="20"/>
        </w:rPr>
        <w:t>ren</w:t>
      </w:r>
      <w:r>
        <w:rPr>
          <w:rFonts w:ascii="Tahoma" w:hAnsi="Tahoma" w:cs="Tahoma"/>
          <w:noProof/>
          <w:sz w:val="20"/>
          <w:szCs w:val="20"/>
        </w:rPr>
        <w:t xml:space="preserve"> tot op heden onbetaald gelaten. </w:t>
      </w:r>
      <w:r w:rsidRPr="000E12D1">
        <w:rPr>
          <w:rFonts w:ascii="Tahoma" w:hAnsi="Tahoma" w:cs="Tahoma"/>
          <w:noProof/>
          <w:sz w:val="20"/>
          <w:szCs w:val="20"/>
        </w:rPr>
        <w:t xml:space="preserve">De vordering heeft betrekking op het volgende: </w:t>
      </w:r>
    </w:p>
    <w:p w14:paraId="5E7B6B7B" w14:textId="77777777" w:rsidR="00D01C94" w:rsidRPr="000E12D1" w:rsidRDefault="00D01C94" w:rsidP="00D01C94">
      <w:pPr>
        <w:spacing w:line="220" w:lineRule="exact"/>
        <w:rPr>
          <w:rFonts w:ascii="Tahoma" w:hAnsi="Tahoma" w:cs="Tahoma"/>
          <w:noProof/>
          <w:sz w:val="20"/>
          <w:szCs w:val="20"/>
        </w:rPr>
      </w:pPr>
    </w:p>
    <w:p w14:paraId="3FD73C47" w14:textId="77777777" w:rsidR="00D01C94" w:rsidRPr="000E12D1" w:rsidRDefault="00D01C94" w:rsidP="00D01C94">
      <w:pPr>
        <w:spacing w:line="220" w:lineRule="exact"/>
        <w:rPr>
          <w:rFonts w:ascii="Tahoma" w:hAnsi="Tahoma" w:cs="Tahoma"/>
          <w:noProof/>
          <w:sz w:val="20"/>
          <w:szCs w:val="20"/>
        </w:rPr>
      </w:pPr>
      <w:r w:rsidRPr="000E12D1">
        <w:rPr>
          <w:rFonts w:ascii="Tahoma" w:hAnsi="Tahoma" w:cs="Tahoma"/>
          <w:noProof/>
          <w:sz w:val="20"/>
          <w:szCs w:val="20"/>
        </w:rPr>
        <w:t>Factuurdatum</w:t>
      </w:r>
      <w:r w:rsidRPr="000E12D1">
        <w:rPr>
          <w:rFonts w:ascii="Tahoma" w:hAnsi="Tahoma" w:cs="Tahoma"/>
          <w:noProof/>
          <w:sz w:val="20"/>
          <w:szCs w:val="20"/>
        </w:rPr>
        <w:tab/>
      </w:r>
      <w:r>
        <w:rPr>
          <w:rFonts w:ascii="Tahoma" w:hAnsi="Tahoma" w:cs="Tahoma"/>
          <w:noProof/>
          <w:sz w:val="20"/>
          <w:szCs w:val="20"/>
        </w:rPr>
        <w:tab/>
      </w:r>
      <w:r w:rsidRPr="000E12D1">
        <w:rPr>
          <w:rFonts w:ascii="Tahoma" w:hAnsi="Tahoma" w:cs="Tahoma"/>
          <w:noProof/>
          <w:sz w:val="20"/>
          <w:szCs w:val="20"/>
        </w:rPr>
        <w:t>factuurnummer</w:t>
      </w:r>
      <w:r w:rsidRPr="000E12D1">
        <w:rPr>
          <w:rFonts w:ascii="Tahoma" w:hAnsi="Tahoma" w:cs="Tahoma"/>
          <w:noProof/>
          <w:sz w:val="20"/>
          <w:szCs w:val="20"/>
        </w:rPr>
        <w:tab/>
      </w:r>
      <w:r>
        <w:rPr>
          <w:rFonts w:ascii="Tahoma" w:hAnsi="Tahoma" w:cs="Tahoma"/>
          <w:noProof/>
          <w:sz w:val="20"/>
          <w:szCs w:val="20"/>
        </w:rPr>
        <w:tab/>
      </w:r>
      <w:r w:rsidRPr="000E12D1">
        <w:rPr>
          <w:rFonts w:ascii="Tahoma" w:hAnsi="Tahoma" w:cs="Tahoma"/>
          <w:noProof/>
          <w:sz w:val="20"/>
          <w:szCs w:val="20"/>
        </w:rPr>
        <w:t>bedrag</w:t>
      </w:r>
    </w:p>
    <w:p w14:paraId="3F304D87" w14:textId="3A7323E6" w:rsidR="00137195" w:rsidRDefault="00F965A5" w:rsidP="00D01C94">
      <w:pPr>
        <w:tabs>
          <w:tab w:val="left" w:pos="3544"/>
          <w:tab w:val="left" w:pos="5670"/>
        </w:tabs>
        <w:spacing w:line="220" w:lineRule="exact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color w:val="FF0000"/>
          <w:sz w:val="20"/>
          <w:szCs w:val="20"/>
        </w:rPr>
        <w:t xml:space="preserve">……                    </w:t>
      </w:r>
      <w:r w:rsidR="00D01C94">
        <w:rPr>
          <w:rFonts w:ascii="Tahoma" w:hAnsi="Tahoma" w:cs="Tahoma"/>
          <w:noProof/>
          <w:sz w:val="20"/>
          <w:szCs w:val="20"/>
        </w:rPr>
        <w:t xml:space="preserve">         </w:t>
      </w:r>
      <w:r w:rsidR="00D01C94" w:rsidRPr="00552067">
        <w:rPr>
          <w:rFonts w:ascii="Tahoma" w:hAnsi="Tahoma" w:cs="Tahoma"/>
          <w:noProof/>
          <w:color w:val="FF0000"/>
          <w:sz w:val="20"/>
          <w:szCs w:val="20"/>
        </w:rPr>
        <w:t>………</w:t>
      </w:r>
      <w:r w:rsidR="00D01C94">
        <w:rPr>
          <w:rFonts w:ascii="Tahoma" w:hAnsi="Tahoma" w:cs="Tahoma"/>
          <w:noProof/>
          <w:sz w:val="20"/>
          <w:szCs w:val="20"/>
        </w:rPr>
        <w:tab/>
        <w:t xml:space="preserve">           </w:t>
      </w:r>
      <w:r w:rsidR="00D01C94" w:rsidRPr="00F965A5">
        <w:rPr>
          <w:rFonts w:ascii="Tahoma" w:hAnsi="Tahoma" w:cs="Tahoma"/>
          <w:noProof/>
          <w:color w:val="FF0000"/>
          <w:sz w:val="20"/>
          <w:szCs w:val="20"/>
        </w:rPr>
        <w:t xml:space="preserve">€ </w:t>
      </w:r>
      <w:r w:rsidRPr="00F965A5">
        <w:rPr>
          <w:rFonts w:ascii="Tahoma" w:hAnsi="Tahoma" w:cs="Tahoma"/>
          <w:noProof/>
          <w:color w:val="FF0000"/>
          <w:sz w:val="20"/>
          <w:szCs w:val="20"/>
        </w:rPr>
        <w:t>…</w:t>
      </w:r>
      <w:r>
        <w:rPr>
          <w:rFonts w:ascii="Tahoma" w:hAnsi="Tahoma" w:cs="Tahoma"/>
          <w:noProof/>
          <w:color w:val="FF0000"/>
          <w:sz w:val="20"/>
          <w:szCs w:val="20"/>
        </w:rPr>
        <w:t>,</w:t>
      </w:r>
      <w:r w:rsidRPr="00F965A5">
        <w:rPr>
          <w:rFonts w:ascii="Tahoma" w:hAnsi="Tahoma" w:cs="Tahoma"/>
          <w:noProof/>
          <w:color w:val="FF0000"/>
          <w:sz w:val="20"/>
          <w:szCs w:val="20"/>
        </w:rPr>
        <w:t>…</w:t>
      </w:r>
      <w:r w:rsidR="00D01C94" w:rsidRPr="00F965A5">
        <w:rPr>
          <w:rFonts w:ascii="Tahoma" w:hAnsi="Tahoma" w:cs="Tahoma"/>
          <w:noProof/>
          <w:color w:val="FF0000"/>
          <w:sz w:val="20"/>
          <w:szCs w:val="20"/>
        </w:rPr>
        <w:t xml:space="preserve">  </w:t>
      </w:r>
    </w:p>
    <w:p w14:paraId="3B1B16CD" w14:textId="77777777" w:rsidR="00137195" w:rsidRDefault="00137195" w:rsidP="0022729F">
      <w:pPr>
        <w:tabs>
          <w:tab w:val="left" w:pos="4395"/>
        </w:tabs>
        <w:rPr>
          <w:rFonts w:ascii="Tahoma" w:hAnsi="Tahoma" w:cs="Tahoma"/>
          <w:noProof/>
          <w:sz w:val="20"/>
          <w:szCs w:val="20"/>
        </w:rPr>
      </w:pPr>
    </w:p>
    <w:p w14:paraId="19467963" w14:textId="4DBF2ECC" w:rsidR="00756CD9" w:rsidRPr="00330A6E" w:rsidRDefault="00137195" w:rsidP="0022729F">
      <w:pPr>
        <w:rPr>
          <w:rFonts w:ascii="Tahoma" w:hAnsi="Tahoma" w:cs="Tahoma"/>
          <w:noProof/>
          <w:sz w:val="20"/>
          <w:szCs w:val="20"/>
        </w:rPr>
      </w:pPr>
      <w:bookmarkStart w:id="0" w:name="_Hlk507678694"/>
      <w:r>
        <w:rPr>
          <w:rFonts w:ascii="Tahoma" w:hAnsi="Tahoma" w:cs="Tahoma"/>
          <w:noProof/>
          <w:sz w:val="20"/>
          <w:szCs w:val="20"/>
        </w:rPr>
        <w:t>Het totaal</w:t>
      </w:r>
      <w:r w:rsidR="00057BFD">
        <w:rPr>
          <w:rFonts w:ascii="Tahoma" w:hAnsi="Tahoma" w:cs="Tahoma"/>
          <w:noProof/>
          <w:sz w:val="20"/>
          <w:szCs w:val="20"/>
        </w:rPr>
        <w:t>bedrag</w:t>
      </w:r>
      <w:r>
        <w:rPr>
          <w:rFonts w:ascii="Tahoma" w:hAnsi="Tahoma" w:cs="Tahoma"/>
          <w:noProof/>
          <w:sz w:val="20"/>
          <w:szCs w:val="20"/>
        </w:rPr>
        <w:t xml:space="preserve"> van de facturen bedraagt  </w:t>
      </w:r>
      <w:r w:rsidRPr="00F965A5">
        <w:rPr>
          <w:rFonts w:ascii="Tahoma" w:hAnsi="Tahoma" w:cs="Tahoma"/>
          <w:noProof/>
          <w:color w:val="FF0000"/>
          <w:sz w:val="20"/>
          <w:szCs w:val="20"/>
        </w:rPr>
        <w:t xml:space="preserve">€ </w:t>
      </w:r>
      <w:r w:rsidR="00F965A5" w:rsidRPr="00F965A5">
        <w:rPr>
          <w:rFonts w:ascii="Tahoma" w:hAnsi="Tahoma" w:cs="Tahoma"/>
          <w:noProof/>
          <w:color w:val="FF0000"/>
          <w:sz w:val="20"/>
          <w:szCs w:val="20"/>
        </w:rPr>
        <w:t>…,…</w:t>
      </w:r>
    </w:p>
    <w:bookmarkEnd w:id="0"/>
    <w:p w14:paraId="3FAB864F" w14:textId="77777777" w:rsidR="00756CD9" w:rsidRPr="00330A6E" w:rsidRDefault="00756CD9" w:rsidP="0022729F">
      <w:pPr>
        <w:rPr>
          <w:rFonts w:ascii="Tahoma" w:hAnsi="Tahoma" w:cs="Tahoma"/>
          <w:sz w:val="20"/>
          <w:szCs w:val="20"/>
        </w:rPr>
      </w:pPr>
    </w:p>
    <w:p w14:paraId="324C5925" w14:textId="77777777" w:rsidR="00756CD9" w:rsidRPr="00330A6E" w:rsidRDefault="00756CD9" w:rsidP="0022729F">
      <w:pPr>
        <w:rPr>
          <w:rFonts w:ascii="Tahoma" w:hAnsi="Tahoma" w:cs="Tahoma"/>
          <w:sz w:val="20"/>
          <w:szCs w:val="20"/>
        </w:rPr>
      </w:pPr>
      <w:r w:rsidRPr="00330A6E">
        <w:rPr>
          <w:rFonts w:ascii="Tahoma" w:hAnsi="Tahoma" w:cs="Tahoma"/>
          <w:sz w:val="20"/>
          <w:szCs w:val="20"/>
        </w:rPr>
        <w:t>Nu de betalingstermijn is verstreken bent u in verzuim en stellen wij u middels deze brief formeel in gebreke.</w:t>
      </w:r>
    </w:p>
    <w:p w14:paraId="3604AF1E" w14:textId="77777777" w:rsidR="00756CD9" w:rsidRPr="00330A6E" w:rsidRDefault="00756CD9" w:rsidP="0022729F">
      <w:pPr>
        <w:rPr>
          <w:rFonts w:ascii="Tahoma" w:hAnsi="Tahoma" w:cs="Tahoma"/>
          <w:sz w:val="20"/>
          <w:szCs w:val="20"/>
        </w:rPr>
      </w:pPr>
    </w:p>
    <w:p w14:paraId="71CE55B2" w14:textId="2C81FEB3" w:rsidR="005946CA" w:rsidRDefault="002E4986" w:rsidP="005946CA">
      <w:pPr>
        <w:spacing w:line="220" w:lineRule="exact"/>
        <w:rPr>
          <w:rFonts w:ascii="Tahoma" w:eastAsia="MS Mincho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Wij stellen u nog éénmaal in de gelegenheid om het door u verschuldigde bedrag zonder incassokosten aan ons te voldoen </w:t>
      </w:r>
      <w:r w:rsidR="003F63B0">
        <w:rPr>
          <w:rFonts w:ascii="Tahoma" w:hAnsi="Tahoma" w:cs="Tahoma"/>
          <w:sz w:val="20"/>
          <w:szCs w:val="20"/>
        </w:rPr>
        <w:t xml:space="preserve">door ervoor te zorgen dat voormeld bedrag </w:t>
      </w:r>
      <w:r w:rsidR="003F63B0">
        <w:rPr>
          <w:rFonts w:ascii="Tahoma" w:hAnsi="Tahoma" w:cs="Tahoma"/>
          <w:b/>
          <w:color w:val="FF0000"/>
          <w:sz w:val="20"/>
          <w:szCs w:val="20"/>
          <w:u w:val="single"/>
        </w:rPr>
        <w:t>binnen 14 dagen</w:t>
      </w:r>
      <w:r w:rsidR="003F63B0">
        <w:rPr>
          <w:rFonts w:ascii="Tahoma" w:hAnsi="Tahoma" w:cs="Tahoma"/>
          <w:sz w:val="20"/>
          <w:szCs w:val="20"/>
        </w:rPr>
        <w:t xml:space="preserve"> is bijgeschreven op </w:t>
      </w:r>
      <w:r w:rsidR="005946CA"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 xml:space="preserve">ekening </w:t>
      </w:r>
      <w:r w:rsidR="005946CA" w:rsidRPr="00552067">
        <w:rPr>
          <w:rFonts w:ascii="Tahoma" w:hAnsi="Tahoma" w:cs="Tahoma"/>
          <w:color w:val="FF0000"/>
          <w:sz w:val="20"/>
          <w:szCs w:val="20"/>
        </w:rPr>
        <w:t>rekeningnummer</w:t>
      </w:r>
      <w:r w:rsidR="005946CA">
        <w:rPr>
          <w:rFonts w:ascii="Tahoma" w:hAnsi="Tahoma" w:cs="Tahoma"/>
          <w:sz w:val="20"/>
          <w:szCs w:val="20"/>
        </w:rPr>
        <w:t xml:space="preserve"> t.n.v. </w:t>
      </w:r>
      <w:r w:rsidR="005946CA" w:rsidRPr="00552067">
        <w:rPr>
          <w:rFonts w:ascii="Tahoma" w:hAnsi="Tahoma" w:cs="Tahoma"/>
          <w:color w:val="FF0000"/>
          <w:sz w:val="20"/>
          <w:szCs w:val="20"/>
        </w:rPr>
        <w:t>naam schuldeiser</w:t>
      </w:r>
      <w:r w:rsidR="005946CA">
        <w:rPr>
          <w:rFonts w:ascii="Tahoma" w:hAnsi="Tahoma" w:cs="Tahoma"/>
          <w:sz w:val="20"/>
          <w:szCs w:val="20"/>
        </w:rPr>
        <w:t xml:space="preserve"> </w:t>
      </w:r>
      <w:r w:rsidR="005946CA" w:rsidRPr="000E12D1">
        <w:rPr>
          <w:rFonts w:ascii="Tahoma" w:hAnsi="Tahoma" w:cs="Tahoma"/>
          <w:noProof/>
          <w:sz w:val="20"/>
          <w:szCs w:val="20"/>
        </w:rPr>
        <w:t>onder vermel</w:t>
      </w:r>
      <w:r w:rsidR="005946CA">
        <w:rPr>
          <w:rFonts w:ascii="Tahoma" w:hAnsi="Tahoma" w:cs="Tahoma"/>
          <w:noProof/>
          <w:sz w:val="20"/>
          <w:szCs w:val="20"/>
        </w:rPr>
        <w:t>d</w:t>
      </w:r>
      <w:r w:rsidR="005946CA" w:rsidRPr="000E12D1">
        <w:rPr>
          <w:rFonts w:ascii="Tahoma" w:hAnsi="Tahoma" w:cs="Tahoma"/>
          <w:noProof/>
          <w:sz w:val="20"/>
          <w:szCs w:val="20"/>
        </w:rPr>
        <w:t xml:space="preserve">ing van </w:t>
      </w:r>
      <w:r w:rsidR="005946CA">
        <w:rPr>
          <w:rFonts w:ascii="Tahoma" w:hAnsi="Tahoma" w:cs="Tahoma"/>
          <w:noProof/>
          <w:sz w:val="20"/>
          <w:szCs w:val="20"/>
        </w:rPr>
        <w:t>het kenmerk</w:t>
      </w:r>
      <w:r w:rsidR="005946CA" w:rsidRPr="000E12D1">
        <w:rPr>
          <w:rFonts w:ascii="Tahoma" w:hAnsi="Tahoma" w:cs="Tahoma"/>
          <w:noProof/>
          <w:sz w:val="20"/>
          <w:szCs w:val="20"/>
        </w:rPr>
        <w:t xml:space="preserve">: </w:t>
      </w:r>
      <w:r w:rsidR="005946CA" w:rsidRPr="00B10A03">
        <w:rPr>
          <w:rFonts w:ascii="Tahoma" w:eastAsia="MS Mincho" w:hAnsi="Tahoma" w:cs="Tahoma"/>
          <w:color w:val="FF0000"/>
          <w:sz w:val="20"/>
          <w:szCs w:val="20"/>
        </w:rPr>
        <w:t>.........</w:t>
      </w:r>
      <w:r w:rsidR="005946CA" w:rsidRPr="000E12D1">
        <w:rPr>
          <w:rFonts w:ascii="Tahoma" w:eastAsia="MS Mincho" w:hAnsi="Tahoma" w:cs="Tahoma"/>
          <w:sz w:val="20"/>
          <w:szCs w:val="20"/>
        </w:rPr>
        <w:t xml:space="preserve">. </w:t>
      </w:r>
    </w:p>
    <w:p w14:paraId="54EF9D64" w14:textId="77777777" w:rsidR="003F63B0" w:rsidRPr="000E12D1" w:rsidRDefault="003F63B0" w:rsidP="005946CA">
      <w:pPr>
        <w:spacing w:line="220" w:lineRule="exact"/>
        <w:rPr>
          <w:rFonts w:ascii="Tahoma" w:hAnsi="Tahoma" w:cs="Tahoma"/>
          <w:noProof/>
          <w:sz w:val="20"/>
          <w:szCs w:val="20"/>
        </w:rPr>
      </w:pPr>
    </w:p>
    <w:p w14:paraId="13BA70CC" w14:textId="77777777" w:rsidR="00436AB3" w:rsidRPr="00330A6E" w:rsidRDefault="002E4986" w:rsidP="0022729F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eastAsia="MS Mincho" w:hAnsi="Tahoma" w:cs="Tahoma"/>
          <w:sz w:val="20"/>
          <w:szCs w:val="20"/>
        </w:rPr>
        <w:t xml:space="preserve">De termijn van 14-dagen gaat in de dag nadat deze brief bij u bezorgd is </w:t>
      </w:r>
      <w:r>
        <w:rPr>
          <w:rFonts w:ascii="Tahoma" w:hAnsi="Tahoma" w:cs="Tahoma"/>
          <w:sz w:val="20"/>
          <w:szCs w:val="20"/>
        </w:rPr>
        <w:t>(zulks ter voldoening aan het bepaalde in art. 6:96 lid 6 BW en ECLI:NL:HR:2016:2704)</w:t>
      </w:r>
      <w:r w:rsidR="00436AB3" w:rsidRPr="00330A6E">
        <w:rPr>
          <w:rFonts w:ascii="Tahoma" w:eastAsia="MS Mincho" w:hAnsi="Tahoma" w:cs="Tahoma"/>
          <w:sz w:val="20"/>
          <w:szCs w:val="20"/>
        </w:rPr>
        <w:t xml:space="preserve"> </w:t>
      </w:r>
    </w:p>
    <w:p w14:paraId="72860192" w14:textId="77777777" w:rsidR="00756CD9" w:rsidRPr="00330A6E" w:rsidRDefault="00756CD9" w:rsidP="0022729F">
      <w:pPr>
        <w:rPr>
          <w:rFonts w:ascii="Tahoma" w:hAnsi="Tahoma" w:cs="Tahoma"/>
          <w:sz w:val="20"/>
          <w:szCs w:val="20"/>
        </w:rPr>
      </w:pPr>
    </w:p>
    <w:p w14:paraId="19F73879" w14:textId="0F1BAB30" w:rsidR="00436AB3" w:rsidRPr="00330A6E" w:rsidRDefault="00756CD9" w:rsidP="00F965A5">
      <w:pPr>
        <w:spacing w:line="220" w:lineRule="exact"/>
        <w:rPr>
          <w:rFonts w:ascii="Tahoma" w:hAnsi="Tahoma" w:cs="Tahoma"/>
          <w:sz w:val="20"/>
          <w:szCs w:val="20"/>
        </w:rPr>
      </w:pPr>
      <w:r w:rsidRPr="00330A6E">
        <w:rPr>
          <w:rFonts w:ascii="Tahoma" w:hAnsi="Tahoma" w:cs="Tahoma"/>
          <w:sz w:val="20"/>
          <w:szCs w:val="20"/>
        </w:rPr>
        <w:t xml:space="preserve">Indien betaling binnen de gestelde termijn achterwege blijft, </w:t>
      </w:r>
      <w:r w:rsidR="00A1284F">
        <w:rPr>
          <w:rFonts w:ascii="Tahoma" w:hAnsi="Tahoma" w:cs="Tahoma"/>
          <w:sz w:val="20"/>
          <w:szCs w:val="20"/>
        </w:rPr>
        <w:t xml:space="preserve">brengen wij u </w:t>
      </w:r>
      <w:r w:rsidRPr="00330A6E">
        <w:rPr>
          <w:rFonts w:ascii="Tahoma" w:hAnsi="Tahoma" w:cs="Tahoma"/>
          <w:sz w:val="20"/>
          <w:szCs w:val="20"/>
        </w:rPr>
        <w:t xml:space="preserve">op grond van de wettelijke bepalingen tevens de incassokosten ter hoogte van </w:t>
      </w:r>
      <w:r w:rsidRPr="00F965A5">
        <w:rPr>
          <w:rFonts w:ascii="Tahoma" w:hAnsi="Tahoma" w:cs="Tahoma"/>
          <w:color w:val="FF0000"/>
          <w:sz w:val="20"/>
          <w:szCs w:val="20"/>
        </w:rPr>
        <w:t xml:space="preserve">€ </w:t>
      </w:r>
      <w:r w:rsidR="00F965A5" w:rsidRPr="00F965A5">
        <w:rPr>
          <w:rFonts w:ascii="Tahoma" w:hAnsi="Tahoma" w:cs="Tahoma"/>
          <w:color w:val="FF0000"/>
          <w:sz w:val="20"/>
          <w:szCs w:val="20"/>
        </w:rPr>
        <w:t>…,…</w:t>
      </w:r>
      <w:r w:rsidR="00F965A5" w:rsidRPr="00F965A5">
        <w:rPr>
          <w:rFonts w:ascii="Tahoma" w:hAnsi="Tahoma" w:cs="Tahoma"/>
          <w:color w:val="FF0000"/>
          <w:sz w:val="20"/>
          <w:szCs w:val="20"/>
        </w:rPr>
        <w:t xml:space="preserve"> </w:t>
      </w:r>
      <w:r w:rsidR="00F965A5" w:rsidRPr="003F63B0">
        <w:rPr>
          <w:rFonts w:ascii="Tahoma" w:hAnsi="Tahoma" w:cs="Tahoma"/>
          <w:i/>
          <w:iCs/>
          <w:color w:val="4472C4" w:themeColor="accent1"/>
          <w:sz w:val="20"/>
          <w:szCs w:val="20"/>
        </w:rPr>
        <w:t xml:space="preserve">(te berekenen via de link </w:t>
      </w:r>
      <w:hyperlink r:id="rId6" w:history="1">
        <w:r w:rsidR="00F965A5" w:rsidRPr="003F63B0">
          <w:rPr>
            <w:rStyle w:val="Hyperlink"/>
            <w:rFonts w:ascii="Tahoma" w:hAnsi="Tahoma" w:cs="Tahoma"/>
            <w:i/>
            <w:iCs/>
            <w:color w:val="4472C4" w:themeColor="accent1"/>
            <w:sz w:val="20"/>
            <w:szCs w:val="20"/>
          </w:rPr>
          <w:t>https://www.cvl-incasso.nl/wik-kosten/</w:t>
        </w:r>
      </w:hyperlink>
      <w:r w:rsidR="00F965A5">
        <w:rPr>
          <w:rFonts w:ascii="Tahoma" w:hAnsi="Tahoma" w:cs="Tahoma"/>
          <w:i/>
          <w:iCs/>
          <w:color w:val="4472C4" w:themeColor="accent1"/>
          <w:sz w:val="20"/>
          <w:szCs w:val="20"/>
        </w:rPr>
        <w:t xml:space="preserve"> + </w:t>
      </w:r>
      <w:r w:rsidR="003F63B0" w:rsidRPr="00126CD0">
        <w:rPr>
          <w:rFonts w:ascii="Tahoma" w:hAnsi="Tahoma" w:cs="Tahoma"/>
          <w:b/>
          <w:bCs/>
          <w:i/>
          <w:iCs/>
          <w:color w:val="4472C4" w:themeColor="accent1"/>
          <w:sz w:val="20"/>
          <w:szCs w:val="20"/>
        </w:rPr>
        <w:t>indien schuldeiser btw-plichtig is, zonder btw</w:t>
      </w:r>
      <w:r w:rsidR="003F63B0" w:rsidRPr="003F63B0">
        <w:rPr>
          <w:rFonts w:ascii="Tahoma" w:hAnsi="Tahoma" w:cs="Tahoma"/>
          <w:i/>
          <w:iCs/>
          <w:color w:val="4472C4" w:themeColor="accent1"/>
          <w:sz w:val="20"/>
          <w:szCs w:val="20"/>
        </w:rPr>
        <w:t>)</w:t>
      </w:r>
      <w:r w:rsidR="003F63B0">
        <w:rPr>
          <w:rFonts w:ascii="Tahoma" w:hAnsi="Tahoma" w:cs="Tahoma"/>
          <w:sz w:val="20"/>
          <w:szCs w:val="20"/>
        </w:rPr>
        <w:t xml:space="preserve"> </w:t>
      </w:r>
      <w:r w:rsidR="00A1284F">
        <w:rPr>
          <w:rFonts w:ascii="Tahoma" w:hAnsi="Tahoma" w:cs="Tahoma"/>
          <w:sz w:val="20"/>
          <w:szCs w:val="20"/>
        </w:rPr>
        <w:t>in rekening</w:t>
      </w:r>
      <w:r w:rsidRPr="00330A6E">
        <w:rPr>
          <w:rFonts w:ascii="Tahoma" w:hAnsi="Tahoma" w:cs="Tahoma"/>
          <w:sz w:val="20"/>
          <w:szCs w:val="20"/>
        </w:rPr>
        <w:t>.</w:t>
      </w:r>
      <w:r w:rsidR="00137195">
        <w:rPr>
          <w:rFonts w:ascii="Tahoma" w:hAnsi="Tahoma" w:cs="Tahoma"/>
          <w:sz w:val="20"/>
          <w:szCs w:val="20"/>
        </w:rPr>
        <w:t xml:space="preserve"> </w:t>
      </w:r>
      <w:r w:rsidR="00A1284F">
        <w:rPr>
          <w:rFonts w:ascii="Tahoma" w:hAnsi="Tahoma" w:cs="Tahoma"/>
          <w:sz w:val="20"/>
          <w:szCs w:val="20"/>
        </w:rPr>
        <w:t>Alsdan mak</w:t>
      </w:r>
      <w:r w:rsidR="005946CA">
        <w:rPr>
          <w:rFonts w:ascii="Tahoma" w:hAnsi="Tahoma" w:cs="Tahoma"/>
          <w:sz w:val="20"/>
          <w:szCs w:val="20"/>
        </w:rPr>
        <w:t>en</w:t>
      </w:r>
      <w:r w:rsidR="00137195">
        <w:rPr>
          <w:rFonts w:ascii="Tahoma" w:hAnsi="Tahoma" w:cs="Tahoma"/>
          <w:sz w:val="20"/>
          <w:szCs w:val="20"/>
        </w:rPr>
        <w:t xml:space="preserve"> </w:t>
      </w:r>
      <w:r w:rsidR="005946CA">
        <w:rPr>
          <w:rFonts w:ascii="Tahoma" w:hAnsi="Tahoma" w:cs="Tahoma"/>
          <w:sz w:val="20"/>
          <w:szCs w:val="20"/>
        </w:rPr>
        <w:t xml:space="preserve">wij </w:t>
      </w:r>
      <w:r w:rsidR="00A1284F">
        <w:rPr>
          <w:rFonts w:ascii="Tahoma" w:hAnsi="Tahoma" w:cs="Tahoma"/>
          <w:sz w:val="20"/>
          <w:szCs w:val="20"/>
        </w:rPr>
        <w:t>tevens</w:t>
      </w:r>
      <w:r w:rsidR="00137195">
        <w:rPr>
          <w:rFonts w:ascii="Tahoma" w:hAnsi="Tahoma" w:cs="Tahoma"/>
          <w:sz w:val="20"/>
          <w:szCs w:val="20"/>
        </w:rPr>
        <w:t xml:space="preserve"> aanspraak op de wettelijke (handels-) rente.</w:t>
      </w:r>
      <w:r w:rsidRPr="00330A6E">
        <w:rPr>
          <w:rFonts w:ascii="Tahoma" w:hAnsi="Tahoma" w:cs="Tahoma"/>
          <w:sz w:val="20"/>
          <w:szCs w:val="20"/>
        </w:rPr>
        <w:t xml:space="preserve"> </w:t>
      </w:r>
    </w:p>
    <w:p w14:paraId="3C3E4C4E" w14:textId="77777777" w:rsidR="00756CD9" w:rsidRDefault="00756CD9" w:rsidP="0022729F">
      <w:pPr>
        <w:rPr>
          <w:rFonts w:ascii="Tahoma" w:hAnsi="Tahoma" w:cs="Tahoma"/>
          <w:sz w:val="20"/>
          <w:szCs w:val="20"/>
        </w:rPr>
      </w:pPr>
    </w:p>
    <w:p w14:paraId="456D8BD7" w14:textId="3362EF7A" w:rsidR="00F965A5" w:rsidRPr="00126CD0" w:rsidRDefault="00F965A5" w:rsidP="0022729F">
      <w:pPr>
        <w:rPr>
          <w:rFonts w:ascii="Tahoma" w:hAnsi="Tahoma" w:cs="Tahoma"/>
          <w:color w:val="4472C4" w:themeColor="accent1"/>
          <w:sz w:val="20"/>
          <w:szCs w:val="20"/>
        </w:rPr>
      </w:pPr>
      <w:r w:rsidRPr="00126CD0">
        <w:rPr>
          <w:rFonts w:ascii="Tahoma" w:hAnsi="Tahoma" w:cs="Tahoma"/>
          <w:color w:val="4472C4" w:themeColor="accent1"/>
          <w:sz w:val="20"/>
          <w:szCs w:val="20"/>
        </w:rPr>
        <w:t>Indien schuldeiser niet-btw-plichtig is onderstaande tekst vermelden:</w:t>
      </w:r>
    </w:p>
    <w:p w14:paraId="03BB3360" w14:textId="56F00965" w:rsidR="00126CD0" w:rsidRPr="00126CD0" w:rsidRDefault="00126CD0" w:rsidP="00126CD0">
      <w:pPr>
        <w:rPr>
          <w:rFonts w:ascii="Tahoma" w:hAnsi="Tahoma" w:cs="Tahoma"/>
          <w:color w:val="FF0000"/>
          <w:sz w:val="20"/>
          <w:szCs w:val="20"/>
        </w:rPr>
      </w:pPr>
      <w:r w:rsidRPr="00126CD0">
        <w:rPr>
          <w:rFonts w:ascii="Tahoma" w:hAnsi="Tahoma" w:cs="Tahoma"/>
          <w:color w:val="FF0000"/>
          <w:sz w:val="20"/>
          <w:szCs w:val="20"/>
        </w:rPr>
        <w:t xml:space="preserve">Wij kunnen </w:t>
      </w:r>
      <w:r w:rsidRPr="00126CD0">
        <w:rPr>
          <w:rFonts w:ascii="Tahoma" w:hAnsi="Tahoma" w:cs="Tahoma"/>
          <w:color w:val="FF0000"/>
          <w:sz w:val="20"/>
          <w:szCs w:val="20"/>
        </w:rPr>
        <w:t xml:space="preserve">op grond van de Wet Omzetbelasting 1968 de </w:t>
      </w:r>
      <w:r w:rsidRPr="00126CD0">
        <w:rPr>
          <w:rFonts w:ascii="Tahoma" w:hAnsi="Tahoma" w:cs="Tahoma"/>
          <w:color w:val="FF0000"/>
          <w:sz w:val="20"/>
          <w:szCs w:val="20"/>
        </w:rPr>
        <w:t>ons</w:t>
      </w:r>
      <w:r w:rsidRPr="00126CD0">
        <w:rPr>
          <w:rFonts w:ascii="Tahoma" w:hAnsi="Tahoma" w:cs="Tahoma"/>
          <w:color w:val="FF0000"/>
          <w:sz w:val="20"/>
          <w:szCs w:val="20"/>
        </w:rPr>
        <w:t xml:space="preserve"> in rekening gebrachte omzetbelasting niet verrekenen</w:t>
      </w:r>
      <w:r w:rsidRPr="00126CD0">
        <w:rPr>
          <w:rFonts w:ascii="Tahoma" w:hAnsi="Tahoma" w:cs="Tahoma"/>
          <w:color w:val="FF0000"/>
          <w:sz w:val="20"/>
          <w:szCs w:val="20"/>
        </w:rPr>
        <w:t xml:space="preserve">. Derhalve </w:t>
      </w:r>
      <w:r w:rsidRPr="00126CD0">
        <w:rPr>
          <w:rFonts w:ascii="Tahoma" w:hAnsi="Tahoma" w:cs="Tahoma"/>
          <w:color w:val="FF0000"/>
          <w:sz w:val="20"/>
          <w:szCs w:val="20"/>
        </w:rPr>
        <w:t xml:space="preserve">verklaart ondergetekende </w:t>
      </w:r>
      <w:r w:rsidRPr="00126CD0">
        <w:rPr>
          <w:rFonts w:ascii="Tahoma" w:hAnsi="Tahoma" w:cs="Tahoma"/>
          <w:color w:val="FF0000"/>
          <w:sz w:val="20"/>
          <w:szCs w:val="20"/>
        </w:rPr>
        <w:t>voor</w:t>
      </w:r>
      <w:r w:rsidRPr="00126CD0">
        <w:rPr>
          <w:rFonts w:ascii="Tahoma" w:hAnsi="Tahoma" w:cs="Tahoma"/>
          <w:color w:val="FF0000"/>
          <w:sz w:val="20"/>
          <w:szCs w:val="20"/>
        </w:rPr>
        <w:t xml:space="preserve">gemelde </w:t>
      </w:r>
      <w:r w:rsidRPr="00126CD0">
        <w:rPr>
          <w:rFonts w:ascii="Tahoma" w:hAnsi="Tahoma" w:cs="Tahoma"/>
          <w:color w:val="FF0000"/>
          <w:sz w:val="20"/>
          <w:szCs w:val="20"/>
        </w:rPr>
        <w:t>incasso</w:t>
      </w:r>
      <w:r w:rsidRPr="00126CD0">
        <w:rPr>
          <w:rFonts w:ascii="Tahoma" w:hAnsi="Tahoma" w:cs="Tahoma"/>
          <w:color w:val="FF0000"/>
          <w:sz w:val="20"/>
          <w:szCs w:val="20"/>
        </w:rPr>
        <w:t>kosten te hebben verhoogd met een percentage gelijk aan het percentage genoemd in bovengenoemde wet.</w:t>
      </w:r>
    </w:p>
    <w:p w14:paraId="48277C39" w14:textId="1665D1CC" w:rsidR="00F965A5" w:rsidRDefault="00F965A5" w:rsidP="0022729F">
      <w:pPr>
        <w:rPr>
          <w:rFonts w:ascii="Tahoma" w:hAnsi="Tahoma" w:cs="Tahoma"/>
          <w:sz w:val="20"/>
          <w:szCs w:val="20"/>
        </w:rPr>
      </w:pPr>
    </w:p>
    <w:p w14:paraId="6F7C85D7" w14:textId="77777777" w:rsidR="00F965A5" w:rsidRPr="00330A6E" w:rsidRDefault="00F965A5" w:rsidP="0022729F">
      <w:pPr>
        <w:rPr>
          <w:rFonts w:ascii="Tahoma" w:hAnsi="Tahoma" w:cs="Tahoma"/>
          <w:sz w:val="20"/>
          <w:szCs w:val="20"/>
        </w:rPr>
      </w:pPr>
    </w:p>
    <w:p w14:paraId="3D0217B7" w14:textId="77777777" w:rsidR="00756CD9" w:rsidRPr="00330A6E" w:rsidRDefault="00756CD9" w:rsidP="0022729F">
      <w:pPr>
        <w:rPr>
          <w:rFonts w:ascii="Tahoma" w:hAnsi="Tahoma" w:cs="Tahoma"/>
          <w:sz w:val="20"/>
          <w:szCs w:val="20"/>
        </w:rPr>
      </w:pPr>
      <w:r w:rsidRPr="00330A6E">
        <w:rPr>
          <w:rFonts w:ascii="Tahoma" w:hAnsi="Tahoma" w:cs="Tahoma"/>
          <w:sz w:val="20"/>
          <w:szCs w:val="20"/>
        </w:rPr>
        <w:t>Vertrouwende dat uw betaling binnen de gestelde termijn zal plaatsvinden,</w:t>
      </w:r>
      <w:r w:rsidR="00980531">
        <w:rPr>
          <w:rFonts w:ascii="Tahoma" w:hAnsi="Tahoma" w:cs="Tahoma"/>
          <w:sz w:val="20"/>
          <w:szCs w:val="20"/>
        </w:rPr>
        <w:t xml:space="preserve"> verblijven wij.</w:t>
      </w:r>
    </w:p>
    <w:p w14:paraId="145496FB" w14:textId="77777777" w:rsidR="00756CD9" w:rsidRPr="00330A6E" w:rsidRDefault="00756CD9" w:rsidP="00330A6E">
      <w:pPr>
        <w:rPr>
          <w:rFonts w:ascii="Tahoma" w:hAnsi="Tahoma" w:cs="Tahoma"/>
          <w:noProof/>
          <w:sz w:val="20"/>
          <w:szCs w:val="20"/>
        </w:rPr>
      </w:pPr>
    </w:p>
    <w:p w14:paraId="0C30EA50" w14:textId="77777777" w:rsidR="00756CD9" w:rsidRPr="00330A6E" w:rsidRDefault="00756CD9" w:rsidP="00330A6E">
      <w:pPr>
        <w:rPr>
          <w:rFonts w:ascii="Tahoma" w:hAnsi="Tahoma" w:cs="Tahoma"/>
          <w:noProof/>
          <w:sz w:val="20"/>
          <w:szCs w:val="20"/>
        </w:rPr>
      </w:pPr>
    </w:p>
    <w:p w14:paraId="4B99AB58" w14:textId="77777777" w:rsidR="00756CD9" w:rsidRPr="00330A6E" w:rsidRDefault="00756CD9" w:rsidP="00330A6E">
      <w:pPr>
        <w:rPr>
          <w:rFonts w:ascii="Tahoma" w:hAnsi="Tahoma" w:cs="Tahoma"/>
          <w:noProof/>
          <w:sz w:val="20"/>
          <w:szCs w:val="20"/>
        </w:rPr>
      </w:pPr>
      <w:r w:rsidRPr="00330A6E">
        <w:rPr>
          <w:rFonts w:ascii="Tahoma" w:hAnsi="Tahoma" w:cs="Tahoma"/>
          <w:noProof/>
          <w:sz w:val="20"/>
          <w:szCs w:val="20"/>
        </w:rPr>
        <w:t>Hoogachtend,</w:t>
      </w:r>
    </w:p>
    <w:p w14:paraId="614F3638" w14:textId="77777777" w:rsidR="00756CD9" w:rsidRPr="00330A6E" w:rsidRDefault="00756CD9" w:rsidP="00330A6E">
      <w:pPr>
        <w:rPr>
          <w:rFonts w:ascii="Tahoma" w:hAnsi="Tahoma" w:cs="Tahoma"/>
          <w:noProof/>
          <w:sz w:val="20"/>
          <w:szCs w:val="20"/>
        </w:rPr>
      </w:pPr>
    </w:p>
    <w:p w14:paraId="36DFE7B9" w14:textId="77777777" w:rsidR="00756CD9" w:rsidRPr="00330A6E" w:rsidRDefault="00756CD9" w:rsidP="00330A6E">
      <w:pPr>
        <w:rPr>
          <w:rFonts w:ascii="Tahoma" w:hAnsi="Tahoma" w:cs="Tahoma"/>
          <w:noProof/>
          <w:sz w:val="20"/>
          <w:szCs w:val="20"/>
        </w:rPr>
      </w:pPr>
    </w:p>
    <w:p w14:paraId="46C974D4" w14:textId="77777777" w:rsidR="005946CA" w:rsidRPr="000E12D1" w:rsidRDefault="005946CA" w:rsidP="005946CA">
      <w:pPr>
        <w:pStyle w:val="Tekstzonderopmaak"/>
        <w:rPr>
          <w:rFonts w:ascii="Tahoma" w:eastAsia="MS Mincho" w:hAnsi="Tahoma" w:cs="Tahoma"/>
          <w:sz w:val="20"/>
        </w:rPr>
      </w:pPr>
      <w:r>
        <w:rPr>
          <w:rFonts w:ascii="Tahoma" w:eastAsia="MS Mincho" w:hAnsi="Tahoma" w:cs="Tahoma"/>
          <w:sz w:val="20"/>
        </w:rPr>
        <w:t>[</w:t>
      </w:r>
      <w:r w:rsidRPr="00552067">
        <w:rPr>
          <w:rFonts w:ascii="Tahoma" w:eastAsia="MS Mincho" w:hAnsi="Tahoma" w:cs="Tahoma"/>
          <w:color w:val="FF0000"/>
          <w:sz w:val="20"/>
        </w:rPr>
        <w:t>ondertekening</w:t>
      </w:r>
      <w:r>
        <w:rPr>
          <w:rFonts w:ascii="Tahoma" w:eastAsia="MS Mincho" w:hAnsi="Tahoma" w:cs="Tahoma"/>
          <w:sz w:val="20"/>
        </w:rPr>
        <w:t>]</w:t>
      </w:r>
    </w:p>
    <w:p w14:paraId="3993D3F0" w14:textId="77777777" w:rsidR="00756CD9" w:rsidRPr="00330A6E" w:rsidRDefault="00756CD9" w:rsidP="00330A6E">
      <w:pPr>
        <w:rPr>
          <w:rFonts w:ascii="Tahoma" w:hAnsi="Tahoma" w:cs="Tahoma"/>
          <w:noProof/>
          <w:sz w:val="20"/>
          <w:szCs w:val="20"/>
        </w:rPr>
      </w:pPr>
    </w:p>
    <w:p w14:paraId="77367FBE" w14:textId="77777777" w:rsidR="00756CD9" w:rsidRPr="00330A6E" w:rsidRDefault="00756CD9" w:rsidP="00330A6E">
      <w:pPr>
        <w:rPr>
          <w:rFonts w:ascii="Tahoma" w:hAnsi="Tahoma" w:cs="Tahoma"/>
          <w:sz w:val="20"/>
          <w:szCs w:val="20"/>
        </w:rPr>
      </w:pPr>
      <w:r w:rsidRPr="00330A6E">
        <w:rPr>
          <w:rFonts w:ascii="Tahoma" w:hAnsi="Tahoma" w:cs="Tahoma"/>
          <w:bCs/>
          <w:iCs/>
          <w:sz w:val="20"/>
          <w:szCs w:val="20"/>
        </w:rPr>
        <w:t xml:space="preserve"> </w:t>
      </w:r>
    </w:p>
    <w:p w14:paraId="00CF88E6" w14:textId="77777777" w:rsidR="00AB7916" w:rsidRPr="0022729F" w:rsidRDefault="00AB7916" w:rsidP="00330A6E">
      <w:pPr>
        <w:rPr>
          <w:rFonts w:ascii="Tahoma" w:hAnsi="Tahoma" w:cs="Tahoma"/>
          <w:sz w:val="20"/>
          <w:szCs w:val="20"/>
        </w:rPr>
      </w:pPr>
    </w:p>
    <w:sectPr w:rsidR="00AB7916" w:rsidRPr="0022729F" w:rsidSect="00756CD9">
      <w:pgSz w:w="11909" w:h="16834" w:code="9"/>
      <w:pgMar w:top="2693" w:right="1644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1865C" w14:textId="77777777" w:rsidR="00332892" w:rsidRDefault="00332892" w:rsidP="00FA69C6">
      <w:r>
        <w:separator/>
      </w:r>
    </w:p>
  </w:endnote>
  <w:endnote w:type="continuationSeparator" w:id="0">
    <w:p w14:paraId="738DA966" w14:textId="77777777" w:rsidR="00332892" w:rsidRDefault="00332892" w:rsidP="00FA6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3902F" w14:textId="77777777" w:rsidR="00332892" w:rsidRDefault="00332892" w:rsidP="00FA69C6">
      <w:r>
        <w:separator/>
      </w:r>
    </w:p>
  </w:footnote>
  <w:footnote w:type="continuationSeparator" w:id="0">
    <w:p w14:paraId="237439D0" w14:textId="77777777" w:rsidR="00332892" w:rsidRDefault="00332892" w:rsidP="00FA6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CDF"/>
    <w:rsid w:val="00021D0B"/>
    <w:rsid w:val="00032553"/>
    <w:rsid w:val="00042C88"/>
    <w:rsid w:val="00055882"/>
    <w:rsid w:val="00057BFD"/>
    <w:rsid w:val="0006015B"/>
    <w:rsid w:val="000624E1"/>
    <w:rsid w:val="00065937"/>
    <w:rsid w:val="000E5F72"/>
    <w:rsid w:val="000F796E"/>
    <w:rsid w:val="00115129"/>
    <w:rsid w:val="00126CD0"/>
    <w:rsid w:val="00137195"/>
    <w:rsid w:val="00177484"/>
    <w:rsid w:val="00186959"/>
    <w:rsid w:val="001E521F"/>
    <w:rsid w:val="001E713B"/>
    <w:rsid w:val="001E7A80"/>
    <w:rsid w:val="001F2B10"/>
    <w:rsid w:val="001F75D1"/>
    <w:rsid w:val="0022729F"/>
    <w:rsid w:val="00264216"/>
    <w:rsid w:val="002B288C"/>
    <w:rsid w:val="002D2BE3"/>
    <w:rsid w:val="002E1145"/>
    <w:rsid w:val="002E4986"/>
    <w:rsid w:val="00317FD9"/>
    <w:rsid w:val="00323AA4"/>
    <w:rsid w:val="00330A6E"/>
    <w:rsid w:val="00332888"/>
    <w:rsid w:val="00332892"/>
    <w:rsid w:val="00353D99"/>
    <w:rsid w:val="0035422E"/>
    <w:rsid w:val="00376956"/>
    <w:rsid w:val="003770BE"/>
    <w:rsid w:val="003B13B2"/>
    <w:rsid w:val="003B560B"/>
    <w:rsid w:val="003D0EBC"/>
    <w:rsid w:val="003D1FF1"/>
    <w:rsid w:val="003F63B0"/>
    <w:rsid w:val="00406066"/>
    <w:rsid w:val="00416712"/>
    <w:rsid w:val="00436AB3"/>
    <w:rsid w:val="00437DBF"/>
    <w:rsid w:val="00452133"/>
    <w:rsid w:val="00455ACE"/>
    <w:rsid w:val="004729AB"/>
    <w:rsid w:val="00480EDE"/>
    <w:rsid w:val="00484C71"/>
    <w:rsid w:val="004B581E"/>
    <w:rsid w:val="00514113"/>
    <w:rsid w:val="00521CF7"/>
    <w:rsid w:val="00535514"/>
    <w:rsid w:val="00545765"/>
    <w:rsid w:val="00552E06"/>
    <w:rsid w:val="00587448"/>
    <w:rsid w:val="005946CA"/>
    <w:rsid w:val="00596570"/>
    <w:rsid w:val="005B646F"/>
    <w:rsid w:val="005C310F"/>
    <w:rsid w:val="005F38CE"/>
    <w:rsid w:val="005F793E"/>
    <w:rsid w:val="0061768B"/>
    <w:rsid w:val="00633115"/>
    <w:rsid w:val="0063311C"/>
    <w:rsid w:val="0064084D"/>
    <w:rsid w:val="00665CE8"/>
    <w:rsid w:val="00695941"/>
    <w:rsid w:val="006A2668"/>
    <w:rsid w:val="006A5DFE"/>
    <w:rsid w:val="006E0729"/>
    <w:rsid w:val="006E47D4"/>
    <w:rsid w:val="0071526A"/>
    <w:rsid w:val="00725F8B"/>
    <w:rsid w:val="00756CD9"/>
    <w:rsid w:val="007611AF"/>
    <w:rsid w:val="00794DAA"/>
    <w:rsid w:val="00801931"/>
    <w:rsid w:val="008275EC"/>
    <w:rsid w:val="008465B2"/>
    <w:rsid w:val="0087359A"/>
    <w:rsid w:val="00875747"/>
    <w:rsid w:val="00876116"/>
    <w:rsid w:val="008A2448"/>
    <w:rsid w:val="008D02CF"/>
    <w:rsid w:val="00933C68"/>
    <w:rsid w:val="00935A10"/>
    <w:rsid w:val="009578A8"/>
    <w:rsid w:val="009716F4"/>
    <w:rsid w:val="00980531"/>
    <w:rsid w:val="00987C9F"/>
    <w:rsid w:val="009B394B"/>
    <w:rsid w:val="009C6787"/>
    <w:rsid w:val="009D371C"/>
    <w:rsid w:val="009F3078"/>
    <w:rsid w:val="00A1284F"/>
    <w:rsid w:val="00A70420"/>
    <w:rsid w:val="00AA36F2"/>
    <w:rsid w:val="00AB1409"/>
    <w:rsid w:val="00AB7916"/>
    <w:rsid w:val="00AD4E1E"/>
    <w:rsid w:val="00B20B30"/>
    <w:rsid w:val="00B25508"/>
    <w:rsid w:val="00B54250"/>
    <w:rsid w:val="00BA280D"/>
    <w:rsid w:val="00BA69D2"/>
    <w:rsid w:val="00BB0098"/>
    <w:rsid w:val="00BB237B"/>
    <w:rsid w:val="00BC5683"/>
    <w:rsid w:val="00BD11C4"/>
    <w:rsid w:val="00C3117F"/>
    <w:rsid w:val="00C95FAE"/>
    <w:rsid w:val="00CC6973"/>
    <w:rsid w:val="00CD0063"/>
    <w:rsid w:val="00D01C94"/>
    <w:rsid w:val="00D155F2"/>
    <w:rsid w:val="00D32EF5"/>
    <w:rsid w:val="00D33361"/>
    <w:rsid w:val="00D40F90"/>
    <w:rsid w:val="00D60956"/>
    <w:rsid w:val="00D648E1"/>
    <w:rsid w:val="00D71ACA"/>
    <w:rsid w:val="00D934DD"/>
    <w:rsid w:val="00DA0E15"/>
    <w:rsid w:val="00DB3CDF"/>
    <w:rsid w:val="00DC1F9A"/>
    <w:rsid w:val="00DD013B"/>
    <w:rsid w:val="00E02A7D"/>
    <w:rsid w:val="00E95A11"/>
    <w:rsid w:val="00EA1257"/>
    <w:rsid w:val="00EA4339"/>
    <w:rsid w:val="00EB4E9E"/>
    <w:rsid w:val="00EC3B5B"/>
    <w:rsid w:val="00F12FFF"/>
    <w:rsid w:val="00F207D3"/>
    <w:rsid w:val="00F2392C"/>
    <w:rsid w:val="00F37AAC"/>
    <w:rsid w:val="00F6086B"/>
    <w:rsid w:val="00F6681D"/>
    <w:rsid w:val="00F965A5"/>
    <w:rsid w:val="00FA3FFF"/>
    <w:rsid w:val="00FA69C6"/>
    <w:rsid w:val="00FB605F"/>
    <w:rsid w:val="00FC3229"/>
    <w:rsid w:val="00FD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63B732"/>
  <w15:docId w15:val="{6AC13FB2-7B1E-4E9F-A5D4-EC728C8CC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756CD9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rsid w:val="005C310F"/>
    <w:rPr>
      <w:rFonts w:ascii="Courier New" w:hAnsi="Courier New" w:cs="Courier New"/>
      <w:sz w:val="18"/>
      <w:szCs w:val="20"/>
    </w:rPr>
  </w:style>
  <w:style w:type="character" w:customStyle="1" w:styleId="TekstzonderopmaakChar">
    <w:name w:val="Tekst zonder opmaak Char"/>
    <w:link w:val="Tekstzonderopmaak"/>
    <w:rsid w:val="005C310F"/>
    <w:rPr>
      <w:rFonts w:ascii="Courier New" w:hAnsi="Courier New" w:cs="Courier New"/>
      <w:sz w:val="18"/>
    </w:rPr>
  </w:style>
  <w:style w:type="paragraph" w:styleId="Koptekst">
    <w:name w:val="header"/>
    <w:basedOn w:val="Standaard"/>
    <w:link w:val="KoptekstChar"/>
    <w:unhideWhenUsed/>
    <w:rsid w:val="00FA69C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FA69C6"/>
    <w:rPr>
      <w:sz w:val="24"/>
      <w:szCs w:val="24"/>
    </w:rPr>
  </w:style>
  <w:style w:type="paragraph" w:styleId="Voettekst">
    <w:name w:val="footer"/>
    <w:basedOn w:val="Standaard"/>
    <w:link w:val="VoettekstChar"/>
    <w:unhideWhenUsed/>
    <w:rsid w:val="00FA69C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FA69C6"/>
    <w:rPr>
      <w:sz w:val="24"/>
      <w:szCs w:val="24"/>
    </w:rPr>
  </w:style>
  <w:style w:type="character" w:styleId="Hyperlink">
    <w:name w:val="Hyperlink"/>
    <w:unhideWhenUsed/>
    <w:rsid w:val="00980531"/>
    <w:rPr>
      <w:color w:val="0563C1"/>
      <w:u w:val="single"/>
    </w:rPr>
  </w:style>
  <w:style w:type="character" w:styleId="Onopgelostemelding">
    <w:name w:val="Unresolved Mention"/>
    <w:uiPriority w:val="99"/>
    <w:semiHidden/>
    <w:unhideWhenUsed/>
    <w:rsid w:val="0098053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2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vl-incasso.nl/wik-koste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246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Standaard Normal van Praclox</vt:lpstr>
    </vt:vector>
  </TitlesOfParts>
  <Company/>
  <LinksUpToDate>false</LinksUpToDate>
  <CharactersWithSpaces>1823</CharactersWithSpaces>
  <SharedDoc>false</SharedDoc>
  <HLinks>
    <vt:vector size="6" baseType="variant">
      <vt:variant>
        <vt:i4>7536694</vt:i4>
      </vt:variant>
      <vt:variant>
        <vt:i4>0</vt:i4>
      </vt:variant>
      <vt:variant>
        <vt:i4>0</vt:i4>
      </vt:variant>
      <vt:variant>
        <vt:i4>5</vt:i4>
      </vt:variant>
      <vt:variant>
        <vt:lpwstr>http://www.schuldinfo.nl/?id=95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Standaard Normal van Praclox</dc:title>
  <dc:subject/>
  <dc:creator>cvl.natasja</dc:creator>
  <cp:keywords/>
  <dc:description/>
  <cp:lastModifiedBy>J. van Oudenaarden (Caminada &amp; Van Leeuwen Gerechtsdeurwaarders)</cp:lastModifiedBy>
  <cp:revision>3</cp:revision>
  <dcterms:created xsi:type="dcterms:W3CDTF">2021-02-18T12:11:00Z</dcterms:created>
  <dcterms:modified xsi:type="dcterms:W3CDTF">2023-11-24T09:17:00Z</dcterms:modified>
</cp:coreProperties>
</file>